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B4F14" w14:textId="08428C82" w:rsidR="00BB2F7A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380CE2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380CE2">
        <w:rPr>
          <w:rFonts w:ascii="Corbel" w:hAnsi="Corbel"/>
          <w:bCs/>
          <w:i/>
        </w:rPr>
        <w:t>5</w:t>
      </w:r>
    </w:p>
    <w:p w14:paraId="04E57E3F" w14:textId="77777777" w:rsidR="00BB2F7A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328F167" w14:textId="77777777" w:rsidR="00BB2F7A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04C1F74E" w14:textId="77777777" w:rsidR="00BB2F7A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0391A9E" w14:textId="77777777" w:rsidR="00BB2F7A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2028/2030</w:t>
      </w:r>
    </w:p>
    <w:p w14:paraId="49BEEA7A" w14:textId="77777777" w:rsidR="00BB2F7A" w:rsidRDefault="00BB2F7A">
      <w:pPr>
        <w:spacing w:after="0" w:line="240" w:lineRule="auto"/>
        <w:rPr>
          <w:rFonts w:ascii="Corbel" w:hAnsi="Corbel"/>
          <w:sz w:val="24"/>
          <w:szCs w:val="24"/>
        </w:rPr>
      </w:pPr>
    </w:p>
    <w:p w14:paraId="3C36244F" w14:textId="77777777" w:rsidR="00BB2F7A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8"/>
        <w:gridCol w:w="7093"/>
      </w:tblGrid>
      <w:tr w:rsidR="00BB2F7A" w14:paraId="0FDF98CF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BCA50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09D9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w badaniach pedagogicznych</w:t>
            </w:r>
          </w:p>
        </w:tc>
      </w:tr>
      <w:tr w:rsidR="00BB2F7A" w14:paraId="75F4608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601E9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10C6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BB2F7A" w14:paraId="3D8A376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925B1" w14:textId="77777777" w:rsidR="00BB2F7A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C5C0" w14:textId="4FD237DF" w:rsidR="00BB2F7A" w:rsidRDefault="00380CE2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2F7A" w14:paraId="4C6BA90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C76C1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4D27C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</w:t>
            </w:r>
          </w:p>
        </w:tc>
      </w:tr>
      <w:tr w:rsidR="00BB2F7A" w14:paraId="489FC50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F498D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59D48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B2F7A" w14:paraId="2D5065A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73ACC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6AFF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B2F7A" w14:paraId="697A0EBA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93155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460B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B2F7A" w14:paraId="136D04C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3F208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8C511" w14:textId="092003CB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B2F7A" w14:paraId="7F6ED3F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E0E54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88EE6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BB2F7A" w14:paraId="162B63EE" w14:textId="77777777">
        <w:trPr>
          <w:trHeight w:val="1296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760DB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AA91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naukowych.</w:t>
            </w:r>
          </w:p>
        </w:tc>
      </w:tr>
      <w:tr w:rsidR="00BB2F7A" w14:paraId="6DC5207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5607A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2F8F1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B2F7A" w14:paraId="2CB9608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A397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A568" w14:textId="77777777" w:rsidR="00BB2F7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BB2F7A" w14:paraId="1D09068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A590" w14:textId="77777777" w:rsidR="00BB2F7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62D3" w14:textId="77777777" w:rsidR="00BB2F7A" w:rsidRDefault="00BB2F7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E4B5222" w14:textId="77777777" w:rsidR="00BB2F7A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A9AE94D" w14:textId="77777777" w:rsidR="00BB2F7A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3F4E7B2" w14:textId="77777777" w:rsidR="00BB2F7A" w:rsidRDefault="00BB2F7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2"/>
        <w:gridCol w:w="922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BB2F7A" w14:paraId="7E6114E7" w14:textId="77777777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5E66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573484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6E09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8576B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5900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002A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F059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C5CCC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0EF7A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FEE6B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A4334" w14:textId="77777777" w:rsidR="00BB2F7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2F7A" w14:paraId="335B9FBB" w14:textId="77777777">
        <w:trPr>
          <w:trHeight w:val="45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DB26" w14:textId="77777777" w:rsidR="00BB2F7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33D1C" w14:textId="77777777" w:rsidR="00BB2F7A" w:rsidRDefault="00BB2F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C4233" w14:textId="77777777" w:rsidR="00BB2F7A" w:rsidRDefault="00BB2F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46F00" w14:textId="35B5FA7A" w:rsidR="00BB2F7A" w:rsidRDefault="00665D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32FFD" w14:textId="77777777" w:rsidR="00BB2F7A" w:rsidRDefault="00BB2F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4C059" w14:textId="77777777" w:rsidR="00BB2F7A" w:rsidRDefault="00BB2F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3DC18" w14:textId="77777777" w:rsidR="00BB2F7A" w:rsidRDefault="00BB2F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3C51" w14:textId="77777777" w:rsidR="00BB2F7A" w:rsidRDefault="00BB2F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C0B9" w14:textId="77777777" w:rsidR="00BB2F7A" w:rsidRDefault="00BB2F7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561E" w14:textId="77777777" w:rsidR="00BB2F7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B92D0" w14:textId="77777777" w:rsidR="00BB2F7A" w:rsidRDefault="00BB2F7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0C1326" w14:textId="77777777" w:rsidR="00BB2F7A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A476DA1" w14:textId="77777777" w:rsidR="00BB2F7A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mallCaps w:val="0"/>
          <w:szCs w:val="24"/>
        </w:rPr>
        <w:t xml:space="preserve">☒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1455E47" w14:textId="77777777" w:rsidR="00BB2F7A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3EAAC1" w14:textId="77777777" w:rsidR="00BB2F7A" w:rsidRDefault="00BB2F7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296363" w14:textId="77777777" w:rsidR="00BB2F7A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zaliczenie z oceną</w:t>
      </w:r>
    </w:p>
    <w:p w14:paraId="26D6AC6D" w14:textId="77777777" w:rsidR="00BB2F7A" w:rsidRDefault="00BB2F7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4A194D0" w14:textId="77777777" w:rsidR="00BB2F7A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B2F7A" w14:paraId="65D4ECD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A06B" w14:textId="77777777" w:rsidR="00BB2F7A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Excel.</w:t>
            </w:r>
          </w:p>
        </w:tc>
      </w:tr>
    </w:tbl>
    <w:p w14:paraId="348E778E" w14:textId="77777777" w:rsidR="00BB2F7A" w:rsidRDefault="00BB2F7A">
      <w:pPr>
        <w:pStyle w:val="Punktygwne"/>
        <w:spacing w:before="0" w:after="0"/>
        <w:rPr>
          <w:rFonts w:ascii="Corbel" w:hAnsi="Corbel"/>
          <w:szCs w:val="24"/>
        </w:rPr>
      </w:pPr>
    </w:p>
    <w:p w14:paraId="588D43B3" w14:textId="77777777" w:rsidR="00BB2F7A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E6AFDF3" w14:textId="77777777" w:rsidR="00BB2F7A" w:rsidRDefault="00BB2F7A">
      <w:pPr>
        <w:pStyle w:val="Punktygwne"/>
        <w:spacing w:before="0" w:after="0"/>
        <w:rPr>
          <w:rFonts w:ascii="Corbel" w:hAnsi="Corbel"/>
          <w:szCs w:val="24"/>
        </w:rPr>
      </w:pPr>
    </w:p>
    <w:p w14:paraId="299D178A" w14:textId="77777777" w:rsidR="00BB2F7A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A9CCED2" w14:textId="77777777" w:rsidR="00BB2F7A" w:rsidRDefault="00BB2F7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BB2F7A" w14:paraId="649AEBE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FEEB" w14:textId="77777777" w:rsidR="00BB2F7A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52CA" w14:textId="77777777" w:rsidR="00BB2F7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danych z BDL (GUS).</w:t>
            </w:r>
          </w:p>
        </w:tc>
      </w:tr>
      <w:tr w:rsidR="00BB2F7A" w14:paraId="301E990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7CBA" w14:textId="77777777" w:rsidR="00BB2F7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2A3B1" w14:textId="77777777" w:rsidR="00BB2F7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BB2F7A" w14:paraId="41FA245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0EE85" w14:textId="77777777" w:rsidR="00BB2F7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B2367" w14:textId="77777777" w:rsidR="00BB2F7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BB2F7A" w14:paraId="629E388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23764" w14:textId="77777777" w:rsidR="00BB2F7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3B9DD" w14:textId="77777777" w:rsidR="00BB2F7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BB2F7A" w14:paraId="7D34BC1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AE2A3" w14:textId="77777777" w:rsidR="00BB2F7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57A61" w14:textId="77777777" w:rsidR="00BB2F7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BB2F7A" w14:paraId="5B2DD82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1C5C7" w14:textId="77777777" w:rsidR="00BB2F7A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5F4E" w14:textId="77777777" w:rsidR="00BB2F7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  <w:tr w:rsidR="00BB2F7A" w14:paraId="7167D5EB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92496" w14:textId="77777777" w:rsidR="00BB2F7A" w:rsidRDefault="00000000">
            <w:pPr>
              <w:pStyle w:val="Zawartotabeliuser"/>
              <w:spacing w:before="30" w:after="30" w:line="285" w:lineRule="atLeast"/>
              <w:rPr>
                <w:rFonts w:ascii="Corbel" w:hAnsi="Corbel"/>
                <w:b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C7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D439E" w14:textId="77777777" w:rsidR="00BB2F7A" w:rsidRDefault="00000000">
            <w:pPr>
              <w:pStyle w:val="Zawartotabeliuser"/>
              <w:spacing w:before="30" w:after="30" w:line="315" w:lineRule="atLeast"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Kształtowanie postawy rzetelności intelektualnej i przestrzegania zasad własności intelektualnej w badaniach statystycznych.</w:t>
            </w:r>
          </w:p>
        </w:tc>
      </w:tr>
    </w:tbl>
    <w:p w14:paraId="37868A30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7029FB" w14:textId="77777777" w:rsidR="00BB2F7A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D075428" w14:textId="77777777" w:rsidR="00BB2F7A" w:rsidRDefault="00BB2F7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BB2F7A" w14:paraId="552483D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4516F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4CD11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BD26D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2F7A" w14:paraId="4A8239A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31D61" w14:textId="77777777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149D" w14:textId="77777777" w:rsidR="00BB2F7A" w:rsidRPr="00665D62" w:rsidRDefault="00000000" w:rsidP="00665D62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665D62">
              <w:rPr>
                <w:rFonts w:ascii="Corbel" w:hAnsi="Corbel"/>
                <w:bCs/>
                <w:color w:val="00000A"/>
                <w:sz w:val="24"/>
              </w:rPr>
              <w:t>W zakresie wiedzy student  zna i rozumie:</w:t>
            </w:r>
          </w:p>
          <w:p w14:paraId="2082A6F9" w14:textId="77777777" w:rsidR="00BB2F7A" w:rsidRDefault="00000000">
            <w:pPr>
              <w:pStyle w:val="Zawartotabeliuser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K.W3. zasady przetwarzania i krytycznej analizy danych w kontekście przyjętej strategii badań naukowych i rodzaju danych; weryfikację, selekcję, kodowanie, klasyfikację, kwantyfikację i kategoryzację danych; podstawy analizy statystycznej (statystykę opisową, rozkłady częstości, miary tendencji centralnej i rozproszenia, analizę jedno i dwuczynnikową, korelacje między zmiennymi, wnioskowanie statystyczne i testowanie hipotez oraz analizy porównawcze); selekcję i kodowanie danych jakościowych, wyłanianie kategorii analizy i analizę relacji między nimi, tworzenie winiet, sieci, matryc i map pojęciowych; programy komputerowe wspierające analizę danych ilościowych i jakościowych;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736D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42F4F5B0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BB2F7A" w14:paraId="391263D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A97E9" w14:textId="77777777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69C3" w14:textId="77777777" w:rsidR="00BB2F7A" w:rsidRDefault="00000000" w:rsidP="00665D62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K.W5. rolę jakości i rzetelności badań naukowych, różne kryteria jakości badań naukowych, w tym reprezentatywność, trafność, rzetelność, wiarygodność, transparentność, </w:t>
            </w:r>
            <w:r>
              <w:rPr>
                <w:rFonts w:ascii="Corbel" w:hAnsi="Corbel"/>
                <w:color w:val="00000A"/>
                <w:sz w:val="24"/>
              </w:rPr>
              <w:lastRenderedPageBreak/>
              <w:t>autentyczność,triangulację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02673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lastRenderedPageBreak/>
              <w:t>PpiW.W19</w:t>
            </w:r>
          </w:p>
          <w:p w14:paraId="5B3FC917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BB2F7A" w14:paraId="7467CBD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D7CA3" w14:textId="767175AD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</w:t>
            </w:r>
            <w:r w:rsidR="00665D62">
              <w:rPr>
                <w:rFonts w:ascii="Corbel" w:hAnsi="Corbel"/>
                <w:sz w:val="24"/>
              </w:rPr>
              <w:t>_</w:t>
            </w:r>
            <w:r>
              <w:rPr>
                <w:rFonts w:ascii="Corbel" w:hAnsi="Corbel"/>
                <w:sz w:val="24"/>
              </w:rPr>
              <w:t>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35E7" w14:textId="77777777" w:rsidR="00BB2F7A" w:rsidRDefault="00000000" w:rsidP="00665D62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K.W7. 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E411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78A53178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BB2F7A" w14:paraId="7C0B01D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E67A" w14:textId="48A3AAD6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</w:t>
            </w:r>
            <w:r w:rsidR="00665D62">
              <w:rPr>
                <w:rFonts w:ascii="Corbel" w:hAnsi="Corbel"/>
                <w:smallCaps/>
                <w:sz w:val="24"/>
              </w:rPr>
              <w:t>_</w:t>
            </w:r>
            <w:r>
              <w:rPr>
                <w:rFonts w:ascii="Corbel" w:hAnsi="Corbel"/>
                <w:smallCaps/>
                <w:sz w:val="24"/>
              </w:rPr>
              <w:t>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C6A3" w14:textId="77777777" w:rsidR="00BB2F7A" w:rsidRPr="00665D62" w:rsidRDefault="00000000" w:rsidP="00665D62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665D62">
              <w:rPr>
                <w:rFonts w:ascii="Corbel" w:hAnsi="Corbel"/>
                <w:bCs/>
                <w:color w:val="00000A"/>
                <w:sz w:val="24"/>
              </w:rPr>
              <w:t>W zakresie umiejętności student  potrafi:</w:t>
            </w:r>
          </w:p>
          <w:p w14:paraId="48733FC5" w14:textId="77777777" w:rsidR="00BB2F7A" w:rsidRPr="00665D62" w:rsidRDefault="00000000" w:rsidP="00665D62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665D62">
              <w:rPr>
                <w:rFonts w:ascii="Corbel" w:hAnsi="Corbel"/>
                <w:bCs/>
                <w:color w:val="00000A"/>
                <w:sz w:val="24"/>
              </w:rPr>
              <w:t>K.U3. poprawnie przeprowadzić analizę danych;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23945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  <w:p w14:paraId="3B3BB13B" w14:textId="77777777" w:rsidR="00BB2F7A" w:rsidRDefault="00BB2F7A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</w:p>
        </w:tc>
      </w:tr>
      <w:tr w:rsidR="00BB2F7A" w14:paraId="6811455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8EE5" w14:textId="5A58A7C8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</w:t>
            </w:r>
            <w:r w:rsidR="00665D62">
              <w:rPr>
                <w:rFonts w:ascii="Corbel" w:hAnsi="Corbel"/>
                <w:smallCaps/>
                <w:sz w:val="24"/>
              </w:rPr>
              <w:t>_</w:t>
            </w:r>
            <w:r>
              <w:rPr>
                <w:rFonts w:ascii="Corbel" w:hAnsi="Corbel"/>
                <w:smallCaps/>
                <w:sz w:val="24"/>
              </w:rPr>
              <w:t>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BABD" w14:textId="77777777" w:rsidR="00BB2F7A" w:rsidRPr="00665D62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665D62">
              <w:rPr>
                <w:rFonts w:ascii="Corbel" w:hAnsi="Corbel"/>
                <w:bCs/>
                <w:color w:val="00000A"/>
                <w:sz w:val="24"/>
              </w:rPr>
              <w:t>K.U4. opracować raport z wyników badań;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AC71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BB2F7A" w14:paraId="1F6D34E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DEFB9" w14:textId="4FFCCB9A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</w:t>
            </w:r>
            <w:r w:rsidR="00665D62">
              <w:rPr>
                <w:rFonts w:ascii="Corbel" w:hAnsi="Corbel"/>
                <w:smallCaps/>
                <w:sz w:val="24"/>
              </w:rPr>
              <w:t>_</w:t>
            </w:r>
            <w:r>
              <w:rPr>
                <w:rFonts w:ascii="Corbel" w:hAnsi="Corbel"/>
                <w:smallCaps/>
                <w:sz w:val="24"/>
              </w:rPr>
              <w:t>06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2733C" w14:textId="77777777" w:rsidR="00BB2F7A" w:rsidRPr="00665D62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665D62">
              <w:rPr>
                <w:rFonts w:ascii="Corbel" w:hAnsi="Corbel"/>
                <w:bCs/>
                <w:color w:val="00000A"/>
                <w:sz w:val="24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B9558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BB2F7A" w14:paraId="767BE328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4276A" w14:textId="326F994B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</w:t>
            </w:r>
            <w:r w:rsidR="00665D62">
              <w:rPr>
                <w:rFonts w:ascii="Corbel" w:hAnsi="Corbel"/>
                <w:smallCaps/>
                <w:sz w:val="24"/>
              </w:rPr>
              <w:t>_</w:t>
            </w:r>
            <w:r>
              <w:rPr>
                <w:rFonts w:ascii="Corbel" w:hAnsi="Corbel"/>
                <w:smallCaps/>
                <w:sz w:val="24"/>
              </w:rPr>
              <w:t>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8D3A4" w14:textId="77777777" w:rsidR="00BB2F7A" w:rsidRPr="00665D62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665D62">
              <w:rPr>
                <w:rFonts w:ascii="Corbel" w:hAnsi="Corbel"/>
                <w:bCs/>
                <w:color w:val="00000A"/>
                <w:sz w:val="24"/>
              </w:rPr>
              <w:t>W zakresie kompetencji społecznych student jest gotów do:</w:t>
            </w:r>
          </w:p>
          <w:p w14:paraId="769C1503" w14:textId="77777777" w:rsidR="00BB2F7A" w:rsidRPr="00665D62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665D62">
              <w:rPr>
                <w:rFonts w:ascii="Corbel" w:hAnsi="Corbel"/>
                <w:bCs/>
                <w:color w:val="00000A"/>
                <w:sz w:val="24"/>
              </w:rPr>
              <w:t>K.K1.rzetelnego sprawozdania wyników swoich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F1D82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PPiW.K01</w:t>
            </w:r>
          </w:p>
        </w:tc>
      </w:tr>
      <w:tr w:rsidR="00BB2F7A" w14:paraId="33B37A73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67B0F" w14:textId="2A16A1F1" w:rsidR="00BB2F7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</w:t>
            </w:r>
            <w:r w:rsidR="00665D62">
              <w:rPr>
                <w:rFonts w:ascii="Corbel" w:hAnsi="Corbel"/>
                <w:smallCaps/>
                <w:sz w:val="24"/>
              </w:rPr>
              <w:t>_</w:t>
            </w:r>
            <w:r>
              <w:rPr>
                <w:rFonts w:ascii="Corbel" w:hAnsi="Corbel"/>
                <w:smallCaps/>
                <w:sz w:val="24"/>
              </w:rPr>
              <w:t>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B95F0" w14:textId="77777777" w:rsidR="00BB2F7A" w:rsidRDefault="00000000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K.K2. Przestrzegania zasad rzetelności intelektualnej i reguł własności intelektualnej.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E777" w14:textId="77777777" w:rsidR="00BB2F7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PPiW.K04</w:t>
            </w:r>
          </w:p>
        </w:tc>
      </w:tr>
    </w:tbl>
    <w:p w14:paraId="076D6CCA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34126" w14:textId="77777777" w:rsidR="00BB2F7A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E171863" w14:textId="77777777" w:rsidR="00BB2F7A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B2F7A" w14:paraId="1170852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4FAE" w14:textId="77777777" w:rsidR="00BB2F7A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2F7A" w14:paraId="336051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F2D3" w14:textId="77777777" w:rsidR="00BB2F7A" w:rsidRDefault="00BB2F7A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111D0B10" w14:textId="77777777" w:rsidR="00BB2F7A" w:rsidRDefault="00BB2F7A">
      <w:pPr>
        <w:spacing w:after="0" w:line="240" w:lineRule="auto"/>
        <w:rPr>
          <w:rFonts w:ascii="Corbel" w:hAnsi="Corbel"/>
          <w:sz w:val="24"/>
          <w:szCs w:val="24"/>
        </w:rPr>
      </w:pPr>
    </w:p>
    <w:p w14:paraId="223E2ED8" w14:textId="77777777" w:rsidR="00BB2F7A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97D9A1" w14:textId="77777777" w:rsidR="00BB2F7A" w:rsidRDefault="00BB2F7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B2F7A" w14:paraId="6215D21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C211" w14:textId="77777777" w:rsidR="00BB2F7A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2F7A" w14:paraId="1737745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232D" w14:textId="77777777" w:rsidR="00BB2F7A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BB2F7A" w14:paraId="12F8333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7760A" w14:textId="77777777" w:rsidR="00BB2F7A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Analityczna metoda prezentacji danych. Sposoby obliczania oraz interpretacja parametrów opisowych, tzw. statystyk-charakterystyk: miary położenia (średnia arytmetyczna, mediana, kwartyle,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BB2F7A" w14:paraId="2E45DC1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1600" w14:textId="77777777" w:rsidR="00BB2F7A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– miary oparte na statystyce chi-kwadrat: współczynnik V-Cramera.</w:t>
            </w:r>
          </w:p>
        </w:tc>
      </w:tr>
      <w:tr w:rsidR="00BB2F7A" w14:paraId="051B537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FD68" w14:textId="77777777" w:rsidR="00BB2F7A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BB2F7A" w14:paraId="0960FA4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465C" w14:textId="77777777" w:rsidR="00BB2F7A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686D90B6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55950C" w14:textId="77777777" w:rsidR="00BB2F7A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443BBA9" w14:textId="77777777" w:rsidR="00BB2F7A" w:rsidRDefault="00000000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lastRenderedPageBreak/>
        <w:t>Ćwiczenia: rozwiązywanie zadań, analiza przypadków, praca indywidualna, praca w grupach, dyskusja.</w:t>
      </w:r>
    </w:p>
    <w:p w14:paraId="7583151D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DE7C1" w14:textId="77777777" w:rsidR="00BB2F7A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640B872" w14:textId="77777777" w:rsidR="00BB2F7A" w:rsidRDefault="00BB2F7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F0C561" w14:textId="77777777" w:rsidR="00BB2F7A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ED0FD86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9"/>
        <w:gridCol w:w="5528"/>
        <w:gridCol w:w="2132"/>
      </w:tblGrid>
      <w:tr w:rsidR="00BB2F7A" w14:paraId="3718B86E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AA4B9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F2AD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9438370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606B8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E0CAB69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B2F7A" w14:paraId="7AB82767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83345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B9B5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0DD9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BB2F7A" w14:paraId="3D96819C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9800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FFBF7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DC8A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BB2F7A" w14:paraId="7ACB4923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1197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AB87B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40C5E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BB2F7A" w14:paraId="66202B3A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1BF7F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47AD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77D7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BB2F7A" w14:paraId="2030CA18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72BC7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7E16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CD129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0AC5B70A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0BB693" w14:textId="77777777" w:rsidR="00BB2F7A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2680B3C" w14:textId="77777777" w:rsidR="00BB2F7A" w:rsidRDefault="00BB2F7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B2F7A" w14:paraId="70ED80A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AA80" w14:textId="77777777" w:rsidR="00BB2F7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1230E911" w14:textId="77777777" w:rsidR="00BB2F7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&lt; 50% – ndst</w:t>
            </w:r>
          </w:p>
          <w:p w14:paraId="7969DF41" w14:textId="77777777" w:rsidR="00BB2F7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51 - 64% – dst</w:t>
            </w:r>
          </w:p>
          <w:p w14:paraId="6DA6B5A6" w14:textId="77777777" w:rsidR="00BB2F7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65 - 74% – dst plus</w:t>
            </w:r>
          </w:p>
          <w:p w14:paraId="2F939705" w14:textId="77777777" w:rsidR="00BB2F7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75 - 84% – db</w:t>
            </w:r>
          </w:p>
          <w:p w14:paraId="4C155C14" w14:textId="77777777" w:rsidR="00BB2F7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85 - 94% – db plus</w:t>
            </w:r>
          </w:p>
          <w:p w14:paraId="6A7A4D1F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uzyskanych punktów &gt;95% </w:t>
            </w:r>
            <w:r>
              <w:rPr>
                <w:rFonts w:ascii="Corbel" w:hAnsi="Corbel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bdb</w:t>
            </w:r>
          </w:p>
        </w:tc>
      </w:tr>
    </w:tbl>
    <w:p w14:paraId="626D005F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B432D4" w14:textId="77777777" w:rsidR="00BB2F7A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E0E9B39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B2F7A" w14:paraId="1158746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5B9FD" w14:textId="77777777" w:rsidR="00BB2F7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D0869" w14:textId="77777777" w:rsidR="00BB2F7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B2F7A" w14:paraId="4FE0779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60EC7" w14:textId="77777777" w:rsidR="00BB2F7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191BB" w14:textId="444761E3" w:rsidR="00BB2F7A" w:rsidRDefault="00AE2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B2F7A" w14:paraId="674290A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DE33" w14:textId="77777777" w:rsidR="00BB2F7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2F43347" w14:textId="77777777" w:rsidR="00BB2F7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 kolokwium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023B" w14:textId="77777777" w:rsidR="00BB2F7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B2F7A" w14:paraId="3B472D1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48DB7" w14:textId="77777777" w:rsidR="00BB2F7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zaliczenia)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9C04" w14:textId="5D7EABBC" w:rsidR="00BB2F7A" w:rsidRDefault="00AE2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B2F7A" w14:paraId="3CAE156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3A1F" w14:textId="77777777" w:rsidR="00BB2F7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799A4" w14:textId="77777777" w:rsidR="00BB2F7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B2F7A" w14:paraId="3C13232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6D3D2" w14:textId="77777777" w:rsidR="00BB2F7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1839" w14:textId="77777777" w:rsidR="00BB2F7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537ED27" w14:textId="77777777" w:rsidR="00BB2F7A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D91B92D" w14:textId="77777777" w:rsidR="00BB2F7A" w:rsidRDefault="00BB2F7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9BC2E" w14:textId="77777777" w:rsidR="00BB2F7A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B34F978" w14:textId="77777777" w:rsidR="00BB2F7A" w:rsidRDefault="00BB2F7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BB2F7A" w14:paraId="2CB42A2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3261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09F82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B2F7A" w14:paraId="25597CC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0D6AF" w14:textId="77777777" w:rsidR="00BB2F7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8AEDE" w14:textId="77777777" w:rsidR="00BB2F7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75158B94" w14:textId="77777777" w:rsidR="00BB2F7A" w:rsidRDefault="00BB2F7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989511" w14:textId="77777777" w:rsidR="00BB2F7A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69B8105" w14:textId="77777777" w:rsidR="00BB2F7A" w:rsidRDefault="00BB2F7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8"/>
      </w:tblGrid>
      <w:tr w:rsidR="00BB2F7A" w14:paraId="2BAF11E6" w14:textId="77777777" w:rsidTr="00AE238E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1807A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podstawowa:</w:t>
            </w:r>
          </w:p>
          <w:p w14:paraId="629A6BC2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Jóźwiak J., J. Podgórski J., Statystyka od podstaw, PWE, Warszawa 2022.</w:t>
            </w:r>
          </w:p>
          <w:p w14:paraId="5924EE75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Snarska I., Statystyka, ekonometria, prognozowanie – ćwiczenia z Excelem 2007, Wydawnictwo Placet, Warszawa 2011</w:t>
            </w:r>
          </w:p>
          <w:p w14:paraId="78DCD771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opisowa w Excelu dla szkół. Ćwiczenia praktyczne, Wydawnictwo Helion 2002</w:t>
            </w:r>
          </w:p>
          <w:p w14:paraId="4B41FB31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matematyczna w Excelu dla szkół. Ćwiczenia praktyczne, Wydawnictwo Helion 2003</w:t>
            </w:r>
          </w:p>
          <w:p w14:paraId="3D4E6B6E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opisowa, Wydawnictwo C.H. Beck, Warszawa 2022</w:t>
            </w:r>
          </w:p>
          <w:p w14:paraId="047C32A2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matematyczna, Wydawnictwo C.H. Beck, Warszawa 2010</w:t>
            </w:r>
          </w:p>
        </w:tc>
      </w:tr>
      <w:tr w:rsidR="00BB2F7A" w14:paraId="4E4865AD" w14:textId="77777777" w:rsidTr="00AE238E">
        <w:tc>
          <w:tcPr>
            <w:tcW w:w="9638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  <w:vAlign w:val="center"/>
          </w:tcPr>
          <w:p w14:paraId="764E5C00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372C55BA" w14:textId="77777777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Kassyk-Rokicka H., Mierniki statystyczne, PWE, Warszawa 2011</w:t>
            </w:r>
          </w:p>
          <w:p w14:paraId="77E2AE5F" w14:textId="23276293" w:rsidR="00BB2F7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Luszniewicz A., Metody wnioskowania statystycznego, PWE, Warszawa 2001</w:t>
            </w:r>
          </w:p>
        </w:tc>
      </w:tr>
    </w:tbl>
    <w:p w14:paraId="487357C9" w14:textId="38FD5DCC" w:rsidR="00BB2F7A" w:rsidRDefault="00BB2F7A" w:rsidP="00AE238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FB852D" w14:textId="77777777" w:rsidR="00BB2F7A" w:rsidRDefault="00BB2F7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30C9F1" w14:textId="77777777" w:rsidR="00BB2F7A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B2F7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77656" w14:textId="77777777" w:rsidR="00DB251A" w:rsidRDefault="00DB251A">
      <w:pPr>
        <w:spacing w:after="0" w:line="240" w:lineRule="auto"/>
      </w:pPr>
      <w:r>
        <w:separator/>
      </w:r>
    </w:p>
  </w:endnote>
  <w:endnote w:type="continuationSeparator" w:id="0">
    <w:p w14:paraId="516F443B" w14:textId="77777777" w:rsidR="00DB251A" w:rsidRDefault="00DB2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F693" w14:textId="77777777" w:rsidR="00DB251A" w:rsidRDefault="00DB251A">
      <w:r>
        <w:separator/>
      </w:r>
    </w:p>
  </w:footnote>
  <w:footnote w:type="continuationSeparator" w:id="0">
    <w:p w14:paraId="3C949EC0" w14:textId="77777777" w:rsidR="00DB251A" w:rsidRDefault="00DB251A">
      <w:r>
        <w:continuationSeparator/>
      </w:r>
    </w:p>
  </w:footnote>
  <w:footnote w:id="1">
    <w:p w14:paraId="6EBE61FC" w14:textId="77777777" w:rsidR="00BB2F7A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A0D"/>
    <w:multiLevelType w:val="multilevel"/>
    <w:tmpl w:val="530A2A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05663C"/>
    <w:multiLevelType w:val="multilevel"/>
    <w:tmpl w:val="8D0A5F2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35281471">
    <w:abstractNumId w:val="1"/>
  </w:num>
  <w:num w:numId="2" w16cid:durableId="1308440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F7A"/>
    <w:rsid w:val="00380CE2"/>
    <w:rsid w:val="00665D62"/>
    <w:rsid w:val="008725D3"/>
    <w:rsid w:val="00AE238E"/>
    <w:rsid w:val="00BB2F7A"/>
    <w:rsid w:val="00D2494E"/>
    <w:rsid w:val="00DB251A"/>
    <w:rsid w:val="00F6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59FE9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D9267-74F8-4E3A-BF3E-71C0D53EDF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ADA814-820B-45D6-A701-59EFC686D3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542E94-0163-4C53-9C65-345E7BC32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1FF45A-459A-4B4D-9C44-73FC69DC9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7201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35</cp:revision>
  <cp:lastPrinted>2019-02-06T12:12:00Z</cp:lastPrinted>
  <dcterms:created xsi:type="dcterms:W3CDTF">2019-11-13T22:12:00Z</dcterms:created>
  <dcterms:modified xsi:type="dcterms:W3CDTF">2026-03-15T11:08:00Z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